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4FBD7" w14:textId="764B5C15" w:rsidR="007739A6" w:rsidRDefault="00560369" w:rsidP="00560369">
      <w:pPr>
        <w:jc w:val="right"/>
        <w:rPr>
          <w:rFonts w:ascii="BlairMdITC TT-Medium" w:hAnsi="BlairMdITC TT-Medium"/>
          <w:sz w:val="28"/>
        </w:rPr>
      </w:pPr>
      <w:r>
        <w:rPr>
          <w:rFonts w:ascii="BlairMdITC TT-Medium" w:hAnsi="BlairMdITC TT-Medium"/>
          <w:noProof/>
          <w:sz w:val="28"/>
        </w:rPr>
        <w:drawing>
          <wp:inline distT="0" distB="0" distL="0" distR="0" wp14:anchorId="4418840B" wp14:editId="7B8E81EB">
            <wp:extent cx="1577308" cy="4227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tAttachmentThumbnail.png"/>
                    <pic:cNvPicPr/>
                  </pic:nvPicPr>
                  <pic:blipFill>
                    <a:blip r:embed="rId5"/>
                    <a:stretch>
                      <a:fillRect/>
                    </a:stretch>
                  </pic:blipFill>
                  <pic:spPr>
                    <a:xfrm>
                      <a:off x="0" y="0"/>
                      <a:ext cx="1636426" cy="438630"/>
                    </a:xfrm>
                    <a:prstGeom prst="rect">
                      <a:avLst/>
                    </a:prstGeom>
                  </pic:spPr>
                </pic:pic>
              </a:graphicData>
            </a:graphic>
          </wp:inline>
        </w:drawing>
      </w:r>
    </w:p>
    <w:p w14:paraId="52D60298" w14:textId="5103FE35" w:rsidR="009C66B8" w:rsidRPr="00AA548F" w:rsidRDefault="009C66B8" w:rsidP="009C66B8">
      <w:pPr>
        <w:rPr>
          <w:rFonts w:ascii="BlairMdITC TT-Medium" w:hAnsi="BlairMdITC TT-Medium"/>
          <w:sz w:val="22"/>
          <w:szCs w:val="22"/>
        </w:rPr>
      </w:pPr>
    </w:p>
    <w:tbl>
      <w:tblPr>
        <w:tblW w:w="5000" w:type="pct"/>
        <w:jc w:val="center"/>
        <w:tblLayout w:type="fixed"/>
        <w:tblCellMar>
          <w:left w:w="0" w:type="dxa"/>
          <w:right w:w="0" w:type="dxa"/>
        </w:tblCellMar>
        <w:tblLook w:val="0000" w:firstRow="0" w:lastRow="0" w:firstColumn="0" w:lastColumn="0" w:noHBand="0" w:noVBand="0"/>
      </w:tblPr>
      <w:tblGrid>
        <w:gridCol w:w="720"/>
        <w:gridCol w:w="180"/>
        <w:gridCol w:w="9834"/>
        <w:gridCol w:w="28"/>
        <w:gridCol w:w="38"/>
      </w:tblGrid>
      <w:tr w:rsidR="009C66B8" w14:paraId="6784EA5D" w14:textId="77777777" w:rsidTr="00FB0835">
        <w:trPr>
          <w:trHeight w:val="396"/>
          <w:jc w:val="center"/>
        </w:trPr>
        <w:tc>
          <w:tcPr>
            <w:tcW w:w="10800" w:type="dxa"/>
            <w:gridSpan w:val="5"/>
            <w:tcBorders>
              <w:top w:val="nil"/>
              <w:left w:val="nil"/>
              <w:bottom w:val="nil"/>
              <w:right w:val="nil"/>
            </w:tcBorders>
            <w:shd w:val="clear" w:color="auto" w:fill="800000"/>
            <w:vAlign w:val="center"/>
          </w:tcPr>
          <w:p w14:paraId="772E59EE" w14:textId="77777777" w:rsidR="009C66B8" w:rsidRDefault="009C66B8" w:rsidP="009C66B8">
            <w:pPr>
              <w:pStyle w:val="Heading1"/>
              <w:ind w:left="0"/>
              <w:jc w:val="center"/>
              <w:rPr>
                <w:sz w:val="20"/>
              </w:rPr>
            </w:pPr>
            <w:r w:rsidRPr="00FB0835">
              <w:rPr>
                <w:sz w:val="20"/>
              </w:rPr>
              <w:t xml:space="preserve">NIH Electronic Submission Checklist </w:t>
            </w:r>
          </w:p>
          <w:p w14:paraId="0AAEB377" w14:textId="42D89FBA" w:rsidR="00227BD8" w:rsidRPr="00227BD8" w:rsidRDefault="00830BE2" w:rsidP="00227BD8">
            <w:pPr>
              <w:jc w:val="center"/>
            </w:pPr>
            <w:r>
              <w:t>R01</w:t>
            </w:r>
          </w:p>
          <w:p w14:paraId="483D0210" w14:textId="7C459CA0" w:rsidR="009C66B8" w:rsidRPr="002C469A" w:rsidRDefault="00682546" w:rsidP="0041002E">
            <w:pPr>
              <w:jc w:val="center"/>
              <w:rPr>
                <w:b/>
              </w:rPr>
            </w:pPr>
            <w:r>
              <w:rPr>
                <w:b/>
                <w:sz w:val="20"/>
              </w:rPr>
              <w:t>October 5</w:t>
            </w:r>
            <w:r w:rsidR="006109A8">
              <w:rPr>
                <w:b/>
                <w:sz w:val="20"/>
              </w:rPr>
              <w:t>,</w:t>
            </w:r>
            <w:r w:rsidR="009C66B8" w:rsidRPr="00FB0835">
              <w:rPr>
                <w:b/>
                <w:sz w:val="20"/>
              </w:rPr>
              <w:t xml:space="preserve"> </w:t>
            </w:r>
            <w:proofErr w:type="gramStart"/>
            <w:r w:rsidR="009C66B8" w:rsidRPr="00FB0835">
              <w:rPr>
                <w:b/>
                <w:sz w:val="20"/>
              </w:rPr>
              <w:t>20</w:t>
            </w:r>
            <w:r w:rsidR="007B6EE8">
              <w:rPr>
                <w:b/>
                <w:sz w:val="20"/>
              </w:rPr>
              <w:t>2</w:t>
            </w:r>
            <w:r w:rsidR="00B96ECC">
              <w:rPr>
                <w:b/>
                <w:sz w:val="20"/>
              </w:rPr>
              <w:t>2</w:t>
            </w:r>
            <w:proofErr w:type="gramEnd"/>
            <w:r w:rsidR="00B96ECC">
              <w:rPr>
                <w:b/>
                <w:sz w:val="20"/>
              </w:rPr>
              <w:t xml:space="preserve"> </w:t>
            </w:r>
            <w:r w:rsidR="009C66B8" w:rsidRPr="00FB0835">
              <w:rPr>
                <w:b/>
                <w:sz w:val="20"/>
                <w:lang w:bidi="x-none"/>
              </w:rPr>
              <w:t>Submission</w:t>
            </w:r>
            <w:r w:rsidR="009C66B8">
              <w:rPr>
                <w:b/>
                <w:lang w:bidi="x-none"/>
              </w:rPr>
              <w:t xml:space="preserve"> </w:t>
            </w:r>
          </w:p>
        </w:tc>
      </w:tr>
      <w:tr w:rsidR="009C66B8" w14:paraId="70097A4C" w14:textId="77777777" w:rsidTr="00560369">
        <w:trPr>
          <w:trHeight w:val="259"/>
          <w:jc w:val="center"/>
        </w:trPr>
        <w:tc>
          <w:tcPr>
            <w:tcW w:w="10800" w:type="dxa"/>
            <w:gridSpan w:val="5"/>
            <w:tcBorders>
              <w:top w:val="single" w:sz="8" w:space="0" w:color="auto"/>
              <w:left w:val="single" w:sz="8" w:space="0" w:color="auto"/>
              <w:bottom w:val="single" w:sz="8" w:space="0" w:color="auto"/>
              <w:right w:val="single" w:sz="8" w:space="0" w:color="auto"/>
            </w:tcBorders>
            <w:shd w:val="clear" w:color="auto" w:fill="FFCC99"/>
            <w:vAlign w:val="center"/>
          </w:tcPr>
          <w:p w14:paraId="711FE7B8" w14:textId="6296C27C" w:rsidR="009C66B8" w:rsidRPr="008108E2" w:rsidRDefault="009C66B8" w:rsidP="00682546">
            <w:pPr>
              <w:pStyle w:val="Heading2"/>
              <w:ind w:left="0"/>
            </w:pPr>
            <w:r w:rsidRPr="008108E2">
              <w:t xml:space="preserve">      Due</w:t>
            </w:r>
            <w:r w:rsidR="005D74C5">
              <w:t xml:space="preserve">: </w:t>
            </w:r>
            <w:r w:rsidR="00B96ECC">
              <w:t>Wednes</w:t>
            </w:r>
            <w:r w:rsidR="00830BE2">
              <w:t>day</w:t>
            </w:r>
            <w:r w:rsidR="007B6EE8" w:rsidRPr="007B6EE8">
              <w:t xml:space="preserve">, </w:t>
            </w:r>
            <w:r w:rsidR="00682546">
              <w:t>September 2</w:t>
            </w:r>
            <w:r w:rsidR="00B96ECC">
              <w:t>1</w:t>
            </w:r>
            <w:r w:rsidR="007B6EE8" w:rsidRPr="007B6EE8">
              <w:t>, 202</w:t>
            </w:r>
            <w:r w:rsidR="00B96ECC">
              <w:t>2</w:t>
            </w:r>
          </w:p>
        </w:tc>
      </w:tr>
      <w:tr w:rsidR="0041002E" w14:paraId="5FC06076" w14:textId="77777777" w:rsidTr="0041002E">
        <w:trPr>
          <w:trHeight w:val="160"/>
          <w:jc w:val="center"/>
        </w:trPr>
        <w:tc>
          <w:tcPr>
            <w:tcW w:w="720" w:type="dxa"/>
            <w:tcBorders>
              <w:top w:val="nil"/>
              <w:left w:val="single" w:sz="8" w:space="0" w:color="auto"/>
              <w:bottom w:val="nil"/>
              <w:right w:val="nil"/>
            </w:tcBorders>
          </w:tcPr>
          <w:p w14:paraId="245FAA1F" w14:textId="77777777" w:rsidR="009C66B8" w:rsidRPr="002C469A" w:rsidRDefault="009C66B8">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050E350B" w14:textId="77777777" w:rsidR="009C66B8" w:rsidRPr="002C469A" w:rsidRDefault="009C66B8">
            <w:pPr>
              <w:rPr>
                <w:sz w:val="20"/>
              </w:rPr>
            </w:pPr>
          </w:p>
        </w:tc>
        <w:tc>
          <w:tcPr>
            <w:tcW w:w="9834" w:type="dxa"/>
            <w:tcBorders>
              <w:top w:val="nil"/>
              <w:left w:val="nil"/>
              <w:bottom w:val="nil"/>
              <w:right w:val="nil"/>
            </w:tcBorders>
            <w:vAlign w:val="bottom"/>
          </w:tcPr>
          <w:p w14:paraId="0D1588F1" w14:textId="1CB5EF6C" w:rsidR="009C66B8" w:rsidRPr="002C469A" w:rsidRDefault="009C66B8" w:rsidP="009C66B8">
            <w:pPr>
              <w:rPr>
                <w:sz w:val="20"/>
              </w:rPr>
            </w:pPr>
            <w:r w:rsidRPr="002C469A">
              <w:rPr>
                <w:sz w:val="20"/>
              </w:rPr>
              <w:t xml:space="preserve">Project Abstract </w:t>
            </w:r>
            <w:r w:rsidRPr="00AA548F">
              <w:rPr>
                <w:sz w:val="18"/>
                <w:szCs w:val="18"/>
              </w:rPr>
              <w:t>(</w:t>
            </w:r>
            <w:r w:rsidRPr="00AA548F">
              <w:rPr>
                <w:b/>
                <w:sz w:val="18"/>
                <w:szCs w:val="18"/>
              </w:rPr>
              <w:t>Note:</w:t>
            </w:r>
            <w:r w:rsidRPr="00AA548F">
              <w:rPr>
                <w:sz w:val="18"/>
                <w:szCs w:val="18"/>
              </w:rPr>
              <w:t xml:space="preserve"> This section must be no longer than 30 lines of text.) </w:t>
            </w:r>
          </w:p>
        </w:tc>
        <w:tc>
          <w:tcPr>
            <w:tcW w:w="66" w:type="dxa"/>
            <w:gridSpan w:val="2"/>
            <w:tcBorders>
              <w:top w:val="nil"/>
              <w:left w:val="nil"/>
              <w:bottom w:val="nil"/>
              <w:right w:val="single" w:sz="8" w:space="0" w:color="auto"/>
            </w:tcBorders>
            <w:vAlign w:val="bottom"/>
          </w:tcPr>
          <w:p w14:paraId="0E3343E5" w14:textId="77777777" w:rsidR="009C66B8" w:rsidRDefault="009C66B8">
            <w:pPr>
              <w:rPr>
                <w:sz w:val="20"/>
              </w:rPr>
            </w:pPr>
          </w:p>
        </w:tc>
      </w:tr>
      <w:tr w:rsidR="0041002E" w14:paraId="06D38A38" w14:textId="77777777" w:rsidTr="0041002E">
        <w:trPr>
          <w:trHeight w:val="288"/>
          <w:jc w:val="center"/>
        </w:trPr>
        <w:tc>
          <w:tcPr>
            <w:tcW w:w="720" w:type="dxa"/>
            <w:tcBorders>
              <w:top w:val="nil"/>
              <w:left w:val="single" w:sz="8" w:space="0" w:color="auto"/>
              <w:bottom w:val="nil"/>
              <w:right w:val="nil"/>
            </w:tcBorders>
          </w:tcPr>
          <w:p w14:paraId="72417883" w14:textId="77777777" w:rsidR="009C66B8" w:rsidRPr="002C469A" w:rsidRDefault="009C66B8" w:rsidP="009C66B8">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54B93E23" w14:textId="77777777" w:rsidR="009C66B8" w:rsidRPr="002C469A" w:rsidRDefault="009C66B8">
            <w:pPr>
              <w:rPr>
                <w:sz w:val="20"/>
              </w:rPr>
            </w:pPr>
          </w:p>
        </w:tc>
        <w:tc>
          <w:tcPr>
            <w:tcW w:w="9834" w:type="dxa"/>
            <w:tcBorders>
              <w:top w:val="nil"/>
              <w:left w:val="nil"/>
              <w:bottom w:val="nil"/>
              <w:right w:val="nil"/>
            </w:tcBorders>
            <w:vAlign w:val="bottom"/>
          </w:tcPr>
          <w:p w14:paraId="6191AAFE" w14:textId="5B77C463" w:rsidR="009C66B8" w:rsidRPr="002C469A" w:rsidRDefault="009C66B8" w:rsidP="009C6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2C469A">
              <w:rPr>
                <w:sz w:val="20"/>
              </w:rPr>
              <w:t xml:space="preserve">Project Narrative </w:t>
            </w:r>
            <w:r w:rsidRPr="00AA548F">
              <w:rPr>
                <w:sz w:val="18"/>
                <w:szCs w:val="18"/>
              </w:rPr>
              <w:t>(</w:t>
            </w:r>
            <w:r w:rsidRPr="00AA548F">
              <w:rPr>
                <w:b/>
                <w:sz w:val="18"/>
                <w:szCs w:val="18"/>
              </w:rPr>
              <w:t>Note:</w:t>
            </w:r>
            <w:r w:rsidRPr="00AA548F">
              <w:rPr>
                <w:sz w:val="18"/>
                <w:szCs w:val="18"/>
              </w:rPr>
              <w:t xml:space="preserve"> Using no more than two or three sentences, describe the </w:t>
            </w:r>
            <w:r w:rsidRPr="00AA548F">
              <w:rPr>
                <w:sz w:val="18"/>
                <w:szCs w:val="18"/>
                <w:lang w:bidi="x-none"/>
              </w:rPr>
              <w:t>relevance of this research to public health.)</w:t>
            </w:r>
            <w:r w:rsidRPr="002C469A">
              <w:rPr>
                <w:sz w:val="20"/>
                <w:szCs w:val="22"/>
                <w:lang w:bidi="x-none"/>
              </w:rPr>
              <w:t xml:space="preserve"> </w:t>
            </w:r>
          </w:p>
        </w:tc>
        <w:tc>
          <w:tcPr>
            <w:tcW w:w="66" w:type="dxa"/>
            <w:gridSpan w:val="2"/>
            <w:tcBorders>
              <w:top w:val="nil"/>
              <w:left w:val="nil"/>
              <w:bottom w:val="nil"/>
              <w:right w:val="single" w:sz="8" w:space="0" w:color="auto"/>
            </w:tcBorders>
            <w:vAlign w:val="bottom"/>
          </w:tcPr>
          <w:p w14:paraId="2C59A9CB" w14:textId="77777777" w:rsidR="009C66B8" w:rsidRDefault="009C66B8">
            <w:pPr>
              <w:rPr>
                <w:sz w:val="20"/>
              </w:rPr>
            </w:pPr>
          </w:p>
        </w:tc>
      </w:tr>
      <w:tr w:rsidR="0041002E" w14:paraId="494E9E5F" w14:textId="77777777" w:rsidTr="00B96ECC">
        <w:trPr>
          <w:trHeight w:val="225"/>
          <w:jc w:val="center"/>
        </w:trPr>
        <w:tc>
          <w:tcPr>
            <w:tcW w:w="720" w:type="dxa"/>
            <w:tcBorders>
              <w:top w:val="nil"/>
              <w:left w:val="single" w:sz="8" w:space="0" w:color="auto"/>
              <w:bottom w:val="nil"/>
              <w:right w:val="nil"/>
            </w:tcBorders>
          </w:tcPr>
          <w:p w14:paraId="7C6A4608" w14:textId="77777777" w:rsidR="009C66B8" w:rsidRPr="002C469A" w:rsidRDefault="009C66B8">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140D89E2" w14:textId="77777777" w:rsidR="009C66B8" w:rsidRPr="00AA548F" w:rsidRDefault="009C66B8">
            <w:pPr>
              <w:rPr>
                <w:color w:val="000000"/>
                <w:sz w:val="20"/>
              </w:rPr>
            </w:pPr>
          </w:p>
        </w:tc>
        <w:tc>
          <w:tcPr>
            <w:tcW w:w="9834" w:type="dxa"/>
            <w:tcBorders>
              <w:top w:val="nil"/>
              <w:left w:val="nil"/>
              <w:bottom w:val="nil"/>
              <w:right w:val="nil"/>
            </w:tcBorders>
            <w:vAlign w:val="bottom"/>
          </w:tcPr>
          <w:p w14:paraId="5B1C5D9F" w14:textId="1B4B2F65" w:rsidR="009C66B8" w:rsidRPr="00B96ECC" w:rsidRDefault="009C66B8" w:rsidP="009C66B8">
            <w:pPr>
              <w:rPr>
                <w:color w:val="000000"/>
                <w:sz w:val="20"/>
              </w:rPr>
            </w:pPr>
            <w:proofErr w:type="spellStart"/>
            <w:r w:rsidRPr="00AA548F">
              <w:rPr>
                <w:color w:val="000000"/>
                <w:sz w:val="20"/>
              </w:rPr>
              <w:t>Biosketch</w:t>
            </w:r>
            <w:proofErr w:type="spellEnd"/>
            <w:r w:rsidRPr="00AA548F">
              <w:rPr>
                <w:color w:val="000000"/>
                <w:sz w:val="20"/>
              </w:rPr>
              <w:t xml:space="preserve">(es) for key personnel </w:t>
            </w:r>
            <w:r w:rsidRPr="00AA548F">
              <w:rPr>
                <w:i/>
                <w:color w:val="000000"/>
                <w:sz w:val="20"/>
              </w:rPr>
              <w:t>as separate file(s)</w:t>
            </w:r>
            <w:r w:rsidRPr="00AA548F">
              <w:rPr>
                <w:color w:val="000000"/>
                <w:sz w:val="20"/>
              </w:rPr>
              <w:t xml:space="preserve"> (</w:t>
            </w:r>
            <w:r w:rsidRPr="00AA548F">
              <w:rPr>
                <w:b/>
                <w:color w:val="000000"/>
                <w:sz w:val="20"/>
              </w:rPr>
              <w:t>Note:</w:t>
            </w:r>
            <w:r w:rsidRPr="00AA548F">
              <w:rPr>
                <w:color w:val="000000"/>
                <w:sz w:val="20"/>
              </w:rPr>
              <w:t xml:space="preserve"> 5-page limit per </w:t>
            </w:r>
            <w:proofErr w:type="spellStart"/>
            <w:r w:rsidRPr="00AA548F">
              <w:rPr>
                <w:color w:val="000000"/>
                <w:sz w:val="20"/>
              </w:rPr>
              <w:t>Biosketch</w:t>
            </w:r>
            <w:proofErr w:type="spellEnd"/>
            <w:r w:rsidRPr="00AA548F">
              <w:rPr>
                <w:color w:val="000000"/>
                <w:sz w:val="20"/>
              </w:rPr>
              <w:t>.)</w:t>
            </w:r>
          </w:p>
        </w:tc>
        <w:tc>
          <w:tcPr>
            <w:tcW w:w="66" w:type="dxa"/>
            <w:gridSpan w:val="2"/>
            <w:tcBorders>
              <w:top w:val="nil"/>
              <w:left w:val="nil"/>
              <w:bottom w:val="nil"/>
              <w:right w:val="single" w:sz="8" w:space="0" w:color="auto"/>
            </w:tcBorders>
            <w:vAlign w:val="bottom"/>
          </w:tcPr>
          <w:p w14:paraId="6A408C2E" w14:textId="77777777" w:rsidR="009C66B8" w:rsidRDefault="009C66B8">
            <w:pPr>
              <w:rPr>
                <w:sz w:val="20"/>
              </w:rPr>
            </w:pPr>
          </w:p>
        </w:tc>
      </w:tr>
      <w:tr w:rsidR="0041002E" w14:paraId="39D8C9A4" w14:textId="77777777" w:rsidTr="0041002E">
        <w:trPr>
          <w:trHeight w:val="207"/>
          <w:jc w:val="center"/>
        </w:trPr>
        <w:tc>
          <w:tcPr>
            <w:tcW w:w="720" w:type="dxa"/>
            <w:tcBorders>
              <w:top w:val="nil"/>
              <w:left w:val="single" w:sz="8" w:space="0" w:color="auto"/>
              <w:bottom w:val="nil"/>
              <w:right w:val="nil"/>
            </w:tcBorders>
          </w:tcPr>
          <w:p w14:paraId="681E7E4C" w14:textId="77777777" w:rsidR="009C66B8" w:rsidRPr="002C469A" w:rsidRDefault="009C66B8">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74E01700" w14:textId="77777777" w:rsidR="009C66B8" w:rsidRPr="002C469A" w:rsidRDefault="009C66B8">
            <w:pPr>
              <w:rPr>
                <w:sz w:val="20"/>
              </w:rPr>
            </w:pPr>
          </w:p>
        </w:tc>
        <w:tc>
          <w:tcPr>
            <w:tcW w:w="9834" w:type="dxa"/>
            <w:tcBorders>
              <w:top w:val="nil"/>
              <w:left w:val="nil"/>
              <w:right w:val="nil"/>
            </w:tcBorders>
            <w:vAlign w:val="bottom"/>
          </w:tcPr>
          <w:p w14:paraId="53DF62B2" w14:textId="7F035D28" w:rsidR="009C66B8" w:rsidRPr="002C469A" w:rsidRDefault="009C66B8">
            <w:pPr>
              <w:rPr>
                <w:sz w:val="20"/>
              </w:rPr>
            </w:pPr>
            <w:r w:rsidRPr="002C469A">
              <w:rPr>
                <w:sz w:val="20"/>
              </w:rPr>
              <w:t xml:space="preserve">Budget Justification Page </w:t>
            </w:r>
          </w:p>
        </w:tc>
        <w:tc>
          <w:tcPr>
            <w:tcW w:w="66" w:type="dxa"/>
            <w:gridSpan w:val="2"/>
            <w:tcBorders>
              <w:top w:val="nil"/>
              <w:left w:val="nil"/>
              <w:bottom w:val="nil"/>
              <w:right w:val="single" w:sz="8" w:space="0" w:color="auto"/>
            </w:tcBorders>
            <w:vAlign w:val="bottom"/>
          </w:tcPr>
          <w:p w14:paraId="3BDA1EB5" w14:textId="77777777" w:rsidR="009C66B8" w:rsidRDefault="009C66B8">
            <w:pPr>
              <w:rPr>
                <w:sz w:val="20"/>
              </w:rPr>
            </w:pPr>
          </w:p>
        </w:tc>
      </w:tr>
      <w:tr w:rsidR="0041002E" w14:paraId="639EE101" w14:textId="77777777" w:rsidTr="0041002E">
        <w:trPr>
          <w:trHeight w:val="288"/>
          <w:jc w:val="center"/>
        </w:trPr>
        <w:tc>
          <w:tcPr>
            <w:tcW w:w="720" w:type="dxa"/>
            <w:tcBorders>
              <w:top w:val="nil"/>
              <w:left w:val="single" w:sz="8" w:space="0" w:color="auto"/>
              <w:bottom w:val="nil"/>
              <w:right w:val="nil"/>
            </w:tcBorders>
          </w:tcPr>
          <w:p w14:paraId="4CBC61C8" w14:textId="77777777" w:rsidR="009C66B8" w:rsidRPr="002C469A" w:rsidRDefault="009C66B8">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72002140" w14:textId="77777777" w:rsidR="009C66B8" w:rsidRPr="002C469A" w:rsidRDefault="009C66B8">
            <w:pPr>
              <w:rPr>
                <w:sz w:val="20"/>
              </w:rPr>
            </w:pPr>
          </w:p>
        </w:tc>
        <w:tc>
          <w:tcPr>
            <w:tcW w:w="9834" w:type="dxa"/>
            <w:tcBorders>
              <w:top w:val="nil"/>
              <w:left w:val="nil"/>
              <w:right w:val="nil"/>
            </w:tcBorders>
            <w:vAlign w:val="bottom"/>
          </w:tcPr>
          <w:p w14:paraId="0A088E29" w14:textId="661CEED5" w:rsidR="009C66B8" w:rsidRPr="00B3561F" w:rsidRDefault="009C66B8" w:rsidP="009C6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2"/>
                <w:lang w:bidi="x-none"/>
              </w:rPr>
            </w:pPr>
            <w:r w:rsidRPr="002C469A">
              <w:rPr>
                <w:sz w:val="20"/>
              </w:rPr>
              <w:t xml:space="preserve">Facilities &amp; Other Resources Page </w:t>
            </w:r>
            <w:r w:rsidRPr="002C469A">
              <w:rPr>
                <w:sz w:val="20"/>
                <w:szCs w:val="22"/>
              </w:rPr>
              <w:t>(</w:t>
            </w:r>
            <w:r w:rsidRPr="00CE623D">
              <w:rPr>
                <w:b/>
                <w:sz w:val="20"/>
                <w:szCs w:val="22"/>
              </w:rPr>
              <w:t>Note:</w:t>
            </w:r>
            <w:r w:rsidRPr="002C469A">
              <w:rPr>
                <w:sz w:val="20"/>
                <w:szCs w:val="22"/>
              </w:rPr>
              <w:t xml:space="preserve"> List - Laboratory, Animal, Computer, Office, Clinical and </w:t>
            </w:r>
            <w:r w:rsidRPr="002C469A">
              <w:rPr>
                <w:sz w:val="20"/>
                <w:szCs w:val="22"/>
                <w:lang w:bidi="x-none"/>
              </w:rPr>
              <w:t xml:space="preserve">Other.) </w:t>
            </w:r>
          </w:p>
        </w:tc>
        <w:tc>
          <w:tcPr>
            <w:tcW w:w="66" w:type="dxa"/>
            <w:gridSpan w:val="2"/>
            <w:tcBorders>
              <w:top w:val="nil"/>
              <w:left w:val="nil"/>
              <w:bottom w:val="nil"/>
              <w:right w:val="single" w:sz="8" w:space="0" w:color="auto"/>
            </w:tcBorders>
            <w:vAlign w:val="bottom"/>
          </w:tcPr>
          <w:p w14:paraId="054282C1" w14:textId="77777777" w:rsidR="009C66B8" w:rsidRDefault="009C66B8">
            <w:pPr>
              <w:rPr>
                <w:sz w:val="20"/>
              </w:rPr>
            </w:pPr>
          </w:p>
        </w:tc>
      </w:tr>
      <w:tr w:rsidR="0041002E" w14:paraId="7A642988" w14:textId="77777777" w:rsidTr="0041002E">
        <w:trPr>
          <w:trHeight w:val="288"/>
          <w:jc w:val="center"/>
        </w:trPr>
        <w:tc>
          <w:tcPr>
            <w:tcW w:w="720" w:type="dxa"/>
            <w:tcBorders>
              <w:top w:val="nil"/>
              <w:left w:val="single" w:sz="8" w:space="0" w:color="auto"/>
              <w:bottom w:val="nil"/>
              <w:right w:val="nil"/>
            </w:tcBorders>
          </w:tcPr>
          <w:p w14:paraId="612ADAB9" w14:textId="77777777" w:rsidR="009C66B8" w:rsidRPr="002C469A" w:rsidRDefault="009C66B8" w:rsidP="009C66B8">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4415D29C" w14:textId="77777777" w:rsidR="009C66B8" w:rsidRPr="002C469A" w:rsidRDefault="009C66B8">
            <w:pPr>
              <w:rPr>
                <w:sz w:val="20"/>
              </w:rPr>
            </w:pPr>
          </w:p>
        </w:tc>
        <w:tc>
          <w:tcPr>
            <w:tcW w:w="9834" w:type="dxa"/>
            <w:tcBorders>
              <w:top w:val="nil"/>
              <w:left w:val="nil"/>
              <w:right w:val="nil"/>
            </w:tcBorders>
            <w:vAlign w:val="bottom"/>
          </w:tcPr>
          <w:p w14:paraId="143D77A0" w14:textId="37D449B8" w:rsidR="009C66B8" w:rsidRPr="002C469A" w:rsidRDefault="009C66B8" w:rsidP="009C6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2C469A">
              <w:rPr>
                <w:sz w:val="20"/>
              </w:rPr>
              <w:t>Equipment Page (</w:t>
            </w:r>
            <w:r w:rsidRPr="002C469A">
              <w:rPr>
                <w:b/>
                <w:sz w:val="20"/>
              </w:rPr>
              <w:t>Note:</w:t>
            </w:r>
            <w:r w:rsidRPr="002C469A">
              <w:rPr>
                <w:sz w:val="20"/>
              </w:rPr>
              <w:t xml:space="preserve"> </w:t>
            </w:r>
            <w:r w:rsidRPr="002C469A">
              <w:rPr>
                <w:sz w:val="20"/>
                <w:szCs w:val="22"/>
              </w:rPr>
              <w:t xml:space="preserve">List major items of equipment already available for this project and, if appropriate identify location and </w:t>
            </w:r>
            <w:r w:rsidRPr="002C469A">
              <w:rPr>
                <w:sz w:val="20"/>
                <w:szCs w:val="22"/>
                <w:lang w:bidi="x-none"/>
              </w:rPr>
              <w:t>pertinent capabilities.)</w:t>
            </w:r>
          </w:p>
        </w:tc>
        <w:tc>
          <w:tcPr>
            <w:tcW w:w="66" w:type="dxa"/>
            <w:gridSpan w:val="2"/>
            <w:tcBorders>
              <w:top w:val="nil"/>
              <w:left w:val="nil"/>
              <w:bottom w:val="nil"/>
              <w:right w:val="single" w:sz="8" w:space="0" w:color="auto"/>
            </w:tcBorders>
            <w:vAlign w:val="bottom"/>
          </w:tcPr>
          <w:p w14:paraId="1522FD82" w14:textId="77777777" w:rsidR="009C66B8" w:rsidRDefault="009C66B8">
            <w:pPr>
              <w:rPr>
                <w:sz w:val="20"/>
              </w:rPr>
            </w:pPr>
          </w:p>
        </w:tc>
      </w:tr>
      <w:tr w:rsidR="009C66B8" w14:paraId="0CAD7F2F" w14:textId="77777777">
        <w:trPr>
          <w:trHeight w:val="72"/>
          <w:jc w:val="center"/>
        </w:trPr>
        <w:tc>
          <w:tcPr>
            <w:tcW w:w="10800" w:type="dxa"/>
            <w:gridSpan w:val="5"/>
            <w:tcBorders>
              <w:top w:val="single" w:sz="8" w:space="0" w:color="auto"/>
              <w:left w:val="nil"/>
              <w:bottom w:val="single" w:sz="8" w:space="0" w:color="auto"/>
              <w:right w:val="nil"/>
            </w:tcBorders>
            <w:vAlign w:val="bottom"/>
          </w:tcPr>
          <w:p w14:paraId="6F9A4748" w14:textId="77777777" w:rsidR="009C66B8" w:rsidRDefault="009C66B8">
            <w:pPr>
              <w:rPr>
                <w:sz w:val="4"/>
              </w:rPr>
            </w:pPr>
          </w:p>
        </w:tc>
      </w:tr>
      <w:tr w:rsidR="009C66B8" w14:paraId="2BA02E58" w14:textId="77777777">
        <w:trPr>
          <w:trHeight w:val="144"/>
          <w:jc w:val="center"/>
        </w:trPr>
        <w:tc>
          <w:tcPr>
            <w:tcW w:w="10800" w:type="dxa"/>
            <w:gridSpan w:val="5"/>
            <w:tcBorders>
              <w:top w:val="single" w:sz="8" w:space="0" w:color="auto"/>
              <w:left w:val="single" w:sz="8" w:space="0" w:color="auto"/>
              <w:bottom w:val="single" w:sz="8" w:space="0" w:color="auto"/>
              <w:right w:val="single" w:sz="8" w:space="0" w:color="auto"/>
            </w:tcBorders>
            <w:shd w:val="clear" w:color="auto" w:fill="FFCC99"/>
            <w:vAlign w:val="center"/>
          </w:tcPr>
          <w:p w14:paraId="76F4E272" w14:textId="3EE2FE5A" w:rsidR="009C66B8" w:rsidRPr="008108E2" w:rsidRDefault="009C66B8" w:rsidP="00682546">
            <w:pPr>
              <w:ind w:left="360"/>
              <w:rPr>
                <w:b/>
                <w:sz w:val="20"/>
              </w:rPr>
            </w:pPr>
            <w:r w:rsidRPr="008108E2">
              <w:rPr>
                <w:b/>
                <w:sz w:val="20"/>
              </w:rPr>
              <w:t xml:space="preserve">Due: </w:t>
            </w:r>
            <w:r w:rsidR="00682546">
              <w:rPr>
                <w:b/>
                <w:sz w:val="20"/>
              </w:rPr>
              <w:t>Mon</w:t>
            </w:r>
            <w:r w:rsidR="007B6EE8">
              <w:rPr>
                <w:b/>
                <w:sz w:val="20"/>
              </w:rPr>
              <w:t>day</w:t>
            </w:r>
            <w:r w:rsidR="00560369">
              <w:rPr>
                <w:b/>
                <w:sz w:val="20"/>
              </w:rPr>
              <w:t xml:space="preserve">, </w:t>
            </w:r>
            <w:r w:rsidR="00682546">
              <w:rPr>
                <w:b/>
                <w:sz w:val="20"/>
              </w:rPr>
              <w:t xml:space="preserve">October </w:t>
            </w:r>
            <w:r w:rsidR="00B96ECC">
              <w:rPr>
                <w:b/>
                <w:sz w:val="20"/>
              </w:rPr>
              <w:t>3</w:t>
            </w:r>
            <w:r w:rsidR="007B6EE8">
              <w:rPr>
                <w:b/>
                <w:sz w:val="20"/>
              </w:rPr>
              <w:t>, 202</w:t>
            </w:r>
            <w:r w:rsidR="00B96ECC">
              <w:rPr>
                <w:b/>
                <w:sz w:val="20"/>
              </w:rPr>
              <w:t xml:space="preserve">2 </w:t>
            </w:r>
            <w:r w:rsidR="00560369">
              <w:rPr>
                <w:b/>
                <w:sz w:val="20"/>
              </w:rPr>
              <w:t>– FINAL FILES DUES</w:t>
            </w:r>
            <w:r w:rsidRPr="008108E2">
              <w:rPr>
                <w:b/>
                <w:sz w:val="20"/>
              </w:rPr>
              <w:t xml:space="preserve"> </w:t>
            </w:r>
          </w:p>
        </w:tc>
      </w:tr>
      <w:tr w:rsidR="0041002E" w14:paraId="1B8BB10C" w14:textId="77777777" w:rsidTr="0041002E">
        <w:trPr>
          <w:trHeight w:val="144"/>
          <w:jc w:val="center"/>
        </w:trPr>
        <w:tc>
          <w:tcPr>
            <w:tcW w:w="720" w:type="dxa"/>
            <w:tcBorders>
              <w:top w:val="nil"/>
              <w:left w:val="single" w:sz="8" w:space="0" w:color="auto"/>
              <w:bottom w:val="nil"/>
              <w:right w:val="nil"/>
            </w:tcBorders>
          </w:tcPr>
          <w:p w14:paraId="73E4DBFB" w14:textId="77777777" w:rsidR="00FB0835" w:rsidRPr="002C469A" w:rsidRDefault="00FB0835">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tcPr>
          <w:p w14:paraId="2DD81E13" w14:textId="77777777" w:rsidR="00FB0835" w:rsidRPr="002C469A" w:rsidRDefault="00FB0835">
            <w:pPr>
              <w:rPr>
                <w:sz w:val="20"/>
              </w:rPr>
            </w:pPr>
          </w:p>
        </w:tc>
        <w:tc>
          <w:tcPr>
            <w:tcW w:w="9834" w:type="dxa"/>
            <w:tcBorders>
              <w:top w:val="nil"/>
              <w:left w:val="nil"/>
              <w:bottom w:val="nil"/>
              <w:right w:val="nil"/>
            </w:tcBorders>
            <w:vAlign w:val="bottom"/>
          </w:tcPr>
          <w:p w14:paraId="33A87C7D" w14:textId="3ED6219D" w:rsidR="00FB0835" w:rsidRPr="00F91552" w:rsidRDefault="00FB0835" w:rsidP="009C66B8">
            <w:pPr>
              <w:rPr>
                <w:sz w:val="20"/>
              </w:rPr>
            </w:pPr>
            <w:r w:rsidRPr="002C469A">
              <w:rPr>
                <w:sz w:val="20"/>
              </w:rPr>
              <w:t xml:space="preserve">Research Strategy </w:t>
            </w:r>
            <w:r w:rsidRPr="00AA548F">
              <w:rPr>
                <w:sz w:val="18"/>
                <w:szCs w:val="18"/>
              </w:rPr>
              <w:t>(</w:t>
            </w:r>
            <w:r w:rsidRPr="00AA548F">
              <w:rPr>
                <w:b/>
                <w:sz w:val="18"/>
                <w:szCs w:val="18"/>
              </w:rPr>
              <w:t>Note:</w:t>
            </w:r>
            <w:r w:rsidRPr="00AA548F">
              <w:rPr>
                <w:sz w:val="18"/>
                <w:szCs w:val="18"/>
              </w:rPr>
              <w:t xml:space="preserve"> 12-page limit.)</w:t>
            </w:r>
          </w:p>
        </w:tc>
        <w:tc>
          <w:tcPr>
            <w:tcW w:w="66" w:type="dxa"/>
            <w:gridSpan w:val="2"/>
            <w:tcBorders>
              <w:top w:val="nil"/>
              <w:left w:val="nil"/>
              <w:bottom w:val="nil"/>
              <w:right w:val="single" w:sz="8" w:space="0" w:color="auto"/>
            </w:tcBorders>
            <w:vAlign w:val="bottom"/>
          </w:tcPr>
          <w:p w14:paraId="61BC9ACE" w14:textId="77777777" w:rsidR="00FB0835" w:rsidRDefault="00FB0835">
            <w:pPr>
              <w:rPr>
                <w:sz w:val="20"/>
              </w:rPr>
            </w:pPr>
          </w:p>
        </w:tc>
      </w:tr>
      <w:tr w:rsidR="0041002E" w14:paraId="678A3A36" w14:textId="77777777" w:rsidTr="00B96ECC">
        <w:trPr>
          <w:trHeight w:val="135"/>
          <w:jc w:val="center"/>
        </w:trPr>
        <w:tc>
          <w:tcPr>
            <w:tcW w:w="720" w:type="dxa"/>
            <w:tcBorders>
              <w:top w:val="nil"/>
              <w:left w:val="single" w:sz="8" w:space="0" w:color="auto"/>
              <w:bottom w:val="nil"/>
              <w:right w:val="nil"/>
            </w:tcBorders>
          </w:tcPr>
          <w:p w14:paraId="5913D587" w14:textId="77777777" w:rsidR="00FB0835" w:rsidRPr="002C469A" w:rsidRDefault="00FB0835">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tcPr>
          <w:p w14:paraId="68F37069" w14:textId="77777777" w:rsidR="00FB0835" w:rsidRPr="002C469A" w:rsidRDefault="00FB0835">
            <w:pPr>
              <w:rPr>
                <w:sz w:val="20"/>
              </w:rPr>
            </w:pPr>
          </w:p>
        </w:tc>
        <w:tc>
          <w:tcPr>
            <w:tcW w:w="9834" w:type="dxa"/>
            <w:tcBorders>
              <w:top w:val="nil"/>
              <w:left w:val="nil"/>
              <w:bottom w:val="nil"/>
              <w:right w:val="nil"/>
            </w:tcBorders>
            <w:vAlign w:val="bottom"/>
          </w:tcPr>
          <w:p w14:paraId="5E2C5A36" w14:textId="4F670921" w:rsidR="00560369" w:rsidRPr="004C6B4D" w:rsidRDefault="00FB0835">
            <w:pPr>
              <w:rPr>
                <w:sz w:val="20"/>
              </w:rPr>
            </w:pPr>
            <w:r w:rsidRPr="002C469A">
              <w:rPr>
                <w:sz w:val="20"/>
              </w:rPr>
              <w:t xml:space="preserve">Bibliography </w:t>
            </w:r>
            <w:r w:rsidRPr="00AA548F">
              <w:rPr>
                <w:sz w:val="18"/>
                <w:szCs w:val="18"/>
              </w:rPr>
              <w:t>(formerly known as Literature Cited)</w:t>
            </w:r>
            <w:r w:rsidRPr="002C469A">
              <w:rPr>
                <w:sz w:val="20"/>
              </w:rPr>
              <w:t xml:space="preserve"> </w:t>
            </w:r>
          </w:p>
        </w:tc>
        <w:tc>
          <w:tcPr>
            <w:tcW w:w="66" w:type="dxa"/>
            <w:gridSpan w:val="2"/>
            <w:tcBorders>
              <w:top w:val="nil"/>
              <w:left w:val="nil"/>
              <w:bottom w:val="nil"/>
              <w:right w:val="single" w:sz="8" w:space="0" w:color="auto"/>
            </w:tcBorders>
            <w:vAlign w:val="bottom"/>
          </w:tcPr>
          <w:p w14:paraId="668DC34C" w14:textId="77777777" w:rsidR="00FB0835" w:rsidRDefault="00FB0835">
            <w:pPr>
              <w:rPr>
                <w:sz w:val="20"/>
              </w:rPr>
            </w:pPr>
          </w:p>
        </w:tc>
      </w:tr>
      <w:tr w:rsidR="0041002E" w14:paraId="5BBE6894" w14:textId="77777777" w:rsidTr="0041002E">
        <w:trPr>
          <w:trHeight w:val="396"/>
          <w:jc w:val="center"/>
        </w:trPr>
        <w:tc>
          <w:tcPr>
            <w:tcW w:w="720" w:type="dxa"/>
            <w:tcBorders>
              <w:top w:val="nil"/>
              <w:left w:val="single" w:sz="8" w:space="0" w:color="auto"/>
              <w:bottom w:val="nil"/>
              <w:right w:val="nil"/>
            </w:tcBorders>
          </w:tcPr>
          <w:p w14:paraId="15D6D1DD" w14:textId="3BBB4F1E" w:rsidR="004C6B4D" w:rsidRPr="002C469A" w:rsidRDefault="004C6B4D">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6D3DDA8F" w14:textId="77777777" w:rsidR="004C6B4D" w:rsidRPr="002C469A" w:rsidRDefault="004C6B4D">
            <w:pPr>
              <w:rPr>
                <w:sz w:val="20"/>
              </w:rPr>
            </w:pPr>
          </w:p>
        </w:tc>
        <w:tc>
          <w:tcPr>
            <w:tcW w:w="9834" w:type="dxa"/>
            <w:tcBorders>
              <w:top w:val="nil"/>
              <w:left w:val="nil"/>
              <w:bottom w:val="nil"/>
              <w:right w:val="nil"/>
            </w:tcBorders>
            <w:vAlign w:val="bottom"/>
          </w:tcPr>
          <w:p w14:paraId="14841C4A" w14:textId="77777777" w:rsidR="004C6B4D" w:rsidRDefault="004C6B4D">
            <w:pPr>
              <w:rPr>
                <w:rFonts w:cs="Arial"/>
                <w:sz w:val="18"/>
                <w:szCs w:val="18"/>
              </w:rPr>
            </w:pPr>
            <w:r w:rsidRPr="002C469A">
              <w:rPr>
                <w:sz w:val="20"/>
              </w:rPr>
              <w:t xml:space="preserve">Resource Sharing Plan(s) </w:t>
            </w:r>
            <w:r w:rsidRPr="004C6B4D">
              <w:rPr>
                <w:rFonts w:cs="Arial"/>
                <w:sz w:val="18"/>
                <w:szCs w:val="18"/>
              </w:rPr>
              <w:t>(</w:t>
            </w:r>
            <w:r w:rsidRPr="004C6B4D">
              <w:rPr>
                <w:rFonts w:cs="Arial"/>
                <w:b/>
                <w:sz w:val="18"/>
                <w:szCs w:val="18"/>
              </w:rPr>
              <w:t>Note:</w:t>
            </w:r>
            <w:r w:rsidRPr="004C6B4D">
              <w:rPr>
                <w:rFonts w:cs="Arial"/>
                <w:sz w:val="18"/>
                <w:szCs w:val="18"/>
              </w:rPr>
              <w:t xml:space="preserve"> All applications, regardless of the amount of direct costs requested for any one year, should address a Data Sharing Plan.</w:t>
            </w:r>
            <w:r>
              <w:rPr>
                <w:rFonts w:cs="Arial"/>
                <w:sz w:val="18"/>
                <w:szCs w:val="18"/>
              </w:rPr>
              <w:t>)</w:t>
            </w:r>
          </w:p>
          <w:p w14:paraId="78F68087" w14:textId="2FB02B91" w:rsidR="00B96ECC" w:rsidRPr="004C6B4D" w:rsidRDefault="00B96ECC">
            <w:pPr>
              <w:rPr>
                <w:rFonts w:ascii="Times New Roman" w:hAnsi="Times New Roman"/>
                <w:szCs w:val="24"/>
              </w:rPr>
            </w:pPr>
          </w:p>
        </w:tc>
        <w:tc>
          <w:tcPr>
            <w:tcW w:w="66" w:type="dxa"/>
            <w:gridSpan w:val="2"/>
            <w:tcBorders>
              <w:top w:val="nil"/>
              <w:left w:val="nil"/>
              <w:bottom w:val="nil"/>
              <w:right w:val="single" w:sz="8" w:space="0" w:color="auto"/>
            </w:tcBorders>
          </w:tcPr>
          <w:p w14:paraId="23ADC07E" w14:textId="3D19832A" w:rsidR="004C6B4D" w:rsidRDefault="004C6B4D">
            <w:pPr>
              <w:rPr>
                <w:sz w:val="20"/>
              </w:rPr>
            </w:pPr>
          </w:p>
        </w:tc>
      </w:tr>
      <w:tr w:rsidR="00FB0835" w14:paraId="104E630F" w14:textId="77777777" w:rsidTr="00B96ECC">
        <w:trPr>
          <w:trHeight w:val="288"/>
          <w:jc w:val="center"/>
        </w:trPr>
        <w:tc>
          <w:tcPr>
            <w:tcW w:w="10762" w:type="dxa"/>
            <w:gridSpan w:val="4"/>
            <w:tcBorders>
              <w:top w:val="nil"/>
              <w:left w:val="single" w:sz="8" w:space="0" w:color="auto"/>
              <w:bottom w:val="nil"/>
              <w:right w:val="nil"/>
            </w:tcBorders>
            <w:vAlign w:val="bottom"/>
          </w:tcPr>
          <w:p w14:paraId="0D0A123B" w14:textId="77777777" w:rsidR="00FB0835" w:rsidRDefault="00FB0835">
            <w:pPr>
              <w:rPr>
                <w:b/>
                <w:sz w:val="20"/>
              </w:rPr>
            </w:pPr>
            <w:r w:rsidRPr="002C469A">
              <w:rPr>
                <w:b/>
                <w:sz w:val="20"/>
              </w:rPr>
              <w:t xml:space="preserve"> If Applicable to your application:</w:t>
            </w:r>
          </w:p>
          <w:p w14:paraId="0D88A532" w14:textId="77777777" w:rsidR="00560369" w:rsidRPr="00560369" w:rsidRDefault="00560369">
            <w:pPr>
              <w:rPr>
                <w:b/>
                <w:sz w:val="10"/>
                <w:szCs w:val="10"/>
              </w:rPr>
            </w:pPr>
          </w:p>
        </w:tc>
        <w:tc>
          <w:tcPr>
            <w:tcW w:w="38" w:type="dxa"/>
            <w:tcBorders>
              <w:top w:val="nil"/>
              <w:left w:val="nil"/>
              <w:bottom w:val="nil"/>
              <w:right w:val="single" w:sz="8" w:space="0" w:color="auto"/>
            </w:tcBorders>
            <w:vAlign w:val="bottom"/>
          </w:tcPr>
          <w:p w14:paraId="4E3632F9" w14:textId="77777777" w:rsidR="00FB0835" w:rsidRDefault="00FB0835">
            <w:pPr>
              <w:rPr>
                <w:sz w:val="20"/>
              </w:rPr>
            </w:pPr>
          </w:p>
        </w:tc>
      </w:tr>
      <w:tr w:rsidR="0041002E" w14:paraId="4A214BEF" w14:textId="77777777" w:rsidTr="00B96ECC">
        <w:trPr>
          <w:trHeight w:val="576"/>
          <w:jc w:val="center"/>
        </w:trPr>
        <w:tc>
          <w:tcPr>
            <w:tcW w:w="720" w:type="dxa"/>
            <w:tcBorders>
              <w:top w:val="nil"/>
              <w:left w:val="single" w:sz="8" w:space="0" w:color="auto"/>
              <w:bottom w:val="nil"/>
              <w:right w:val="nil"/>
            </w:tcBorders>
          </w:tcPr>
          <w:p w14:paraId="2A3AFFCE" w14:textId="77777777" w:rsidR="00FB0835" w:rsidRPr="002C469A" w:rsidRDefault="00FB0835" w:rsidP="009C66B8">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34745502" w14:textId="77777777" w:rsidR="00FB0835" w:rsidRPr="002C469A" w:rsidRDefault="00FB0835">
            <w:pPr>
              <w:rPr>
                <w:sz w:val="20"/>
              </w:rPr>
            </w:pPr>
          </w:p>
        </w:tc>
        <w:tc>
          <w:tcPr>
            <w:tcW w:w="9834" w:type="dxa"/>
            <w:tcBorders>
              <w:top w:val="nil"/>
              <w:left w:val="nil"/>
              <w:bottom w:val="nil"/>
              <w:right w:val="nil"/>
            </w:tcBorders>
            <w:vAlign w:val="bottom"/>
          </w:tcPr>
          <w:p w14:paraId="6DEDF907" w14:textId="7E4FEE3F" w:rsidR="00FB0835" w:rsidRPr="00560369" w:rsidRDefault="00FB0835">
            <w:pPr>
              <w:rPr>
                <w:color w:val="000000"/>
                <w:sz w:val="20"/>
              </w:rPr>
            </w:pPr>
            <w:r w:rsidRPr="00560369">
              <w:rPr>
                <w:bCs/>
                <w:color w:val="000000"/>
                <w:sz w:val="20"/>
                <w:szCs w:val="28"/>
              </w:rPr>
              <w:t xml:space="preserve">Authentication of Key Biological and/or Chemical Resources - </w:t>
            </w:r>
            <w:r w:rsidRPr="00560369">
              <w:rPr>
                <w:color w:val="000000"/>
                <w:sz w:val="20"/>
                <w:szCs w:val="22"/>
              </w:rPr>
              <w:t>If applicable to the proposed science, briefly describe methods to ensure the identity and validity of key biological and/or chemical resources used in the proposed studies. No more than one page is suggested.</w:t>
            </w:r>
            <w:r w:rsidRPr="00560369">
              <w:rPr>
                <w:color w:val="000000"/>
                <w:sz w:val="22"/>
                <w:szCs w:val="22"/>
              </w:rPr>
              <w:t xml:space="preserve"> </w:t>
            </w:r>
          </w:p>
        </w:tc>
        <w:tc>
          <w:tcPr>
            <w:tcW w:w="66" w:type="dxa"/>
            <w:gridSpan w:val="2"/>
            <w:tcBorders>
              <w:top w:val="nil"/>
              <w:left w:val="nil"/>
              <w:bottom w:val="nil"/>
              <w:right w:val="single" w:sz="8" w:space="0" w:color="auto"/>
            </w:tcBorders>
            <w:vAlign w:val="bottom"/>
          </w:tcPr>
          <w:p w14:paraId="5D77706F" w14:textId="77777777" w:rsidR="00FB0835" w:rsidRDefault="00FB0835">
            <w:pPr>
              <w:rPr>
                <w:sz w:val="20"/>
              </w:rPr>
            </w:pPr>
          </w:p>
        </w:tc>
      </w:tr>
      <w:tr w:rsidR="0041002E" w14:paraId="60B4C9FA" w14:textId="77777777" w:rsidTr="0041002E">
        <w:trPr>
          <w:trHeight w:val="144"/>
          <w:jc w:val="center"/>
        </w:trPr>
        <w:tc>
          <w:tcPr>
            <w:tcW w:w="720" w:type="dxa"/>
            <w:tcBorders>
              <w:top w:val="nil"/>
              <w:left w:val="single" w:sz="8" w:space="0" w:color="auto"/>
              <w:bottom w:val="nil"/>
              <w:right w:val="nil"/>
            </w:tcBorders>
          </w:tcPr>
          <w:p w14:paraId="7A6AE218" w14:textId="77777777" w:rsidR="00FB0835" w:rsidRPr="002C469A" w:rsidRDefault="00FB0835" w:rsidP="009C66B8">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71709D7D" w14:textId="77777777" w:rsidR="00FB0835" w:rsidRPr="002C469A" w:rsidRDefault="00FB0835">
            <w:pPr>
              <w:rPr>
                <w:sz w:val="20"/>
              </w:rPr>
            </w:pPr>
          </w:p>
        </w:tc>
        <w:tc>
          <w:tcPr>
            <w:tcW w:w="9834" w:type="dxa"/>
            <w:tcBorders>
              <w:top w:val="nil"/>
              <w:left w:val="nil"/>
              <w:bottom w:val="nil"/>
              <w:right w:val="nil"/>
            </w:tcBorders>
            <w:vAlign w:val="bottom"/>
          </w:tcPr>
          <w:p w14:paraId="0856BE79" w14:textId="77777777" w:rsidR="00FB0835" w:rsidRPr="00560369" w:rsidRDefault="00FB0835" w:rsidP="009C6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19"/>
                <w:szCs w:val="19"/>
              </w:rPr>
            </w:pPr>
            <w:r w:rsidRPr="00560369">
              <w:rPr>
                <w:color w:val="000000"/>
                <w:sz w:val="20"/>
              </w:rPr>
              <w:t>PHS Assignment Request Form</w:t>
            </w:r>
            <w:r w:rsidRPr="00560369">
              <w:rPr>
                <w:bCs/>
                <w:color w:val="000000"/>
                <w:sz w:val="20"/>
                <w:szCs w:val="28"/>
              </w:rPr>
              <w:t xml:space="preserve"> – </w:t>
            </w:r>
            <w:r w:rsidRPr="00560369">
              <w:rPr>
                <w:color w:val="000000"/>
                <w:sz w:val="20"/>
                <w:szCs w:val="22"/>
              </w:rPr>
              <w:t xml:space="preserve">Optional form used to </w:t>
            </w:r>
            <w:r w:rsidRPr="00560369">
              <w:rPr>
                <w:rFonts w:ascii="Helvetica" w:hAnsi="Helvetica" w:cs="Helvetica"/>
                <w:color w:val="000000"/>
                <w:sz w:val="19"/>
                <w:szCs w:val="19"/>
              </w:rPr>
              <w:t xml:space="preserve">communicate specific application assignment and review requests to the Division of Receipt and Referral (DRR) and to Scientific Review Officers (SROs). This information will not be part of your application, and it will not be made available to program staff or provided to reviewers. </w:t>
            </w:r>
          </w:p>
        </w:tc>
        <w:tc>
          <w:tcPr>
            <w:tcW w:w="66" w:type="dxa"/>
            <w:gridSpan w:val="2"/>
            <w:tcBorders>
              <w:top w:val="nil"/>
              <w:left w:val="nil"/>
              <w:bottom w:val="nil"/>
              <w:right w:val="single" w:sz="8" w:space="0" w:color="auto"/>
            </w:tcBorders>
            <w:vAlign w:val="bottom"/>
          </w:tcPr>
          <w:p w14:paraId="02D5D764" w14:textId="77777777" w:rsidR="00FB0835" w:rsidRDefault="00FB0835">
            <w:pPr>
              <w:rPr>
                <w:sz w:val="20"/>
              </w:rPr>
            </w:pPr>
          </w:p>
        </w:tc>
      </w:tr>
      <w:tr w:rsidR="0041002E" w14:paraId="07934B0D" w14:textId="77777777" w:rsidTr="0041002E">
        <w:trPr>
          <w:trHeight w:val="144"/>
          <w:jc w:val="center"/>
        </w:trPr>
        <w:tc>
          <w:tcPr>
            <w:tcW w:w="720" w:type="dxa"/>
            <w:tcBorders>
              <w:top w:val="nil"/>
              <w:left w:val="single" w:sz="8" w:space="0" w:color="auto"/>
              <w:bottom w:val="nil"/>
              <w:right w:val="nil"/>
            </w:tcBorders>
            <w:vAlign w:val="bottom"/>
          </w:tcPr>
          <w:p w14:paraId="7B988394" w14:textId="2E9CC005" w:rsidR="00560369" w:rsidRPr="002C469A" w:rsidRDefault="00560369" w:rsidP="009C66B8">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24FCC019" w14:textId="77777777" w:rsidR="00560369" w:rsidRPr="002C469A" w:rsidRDefault="00560369">
            <w:pPr>
              <w:rPr>
                <w:sz w:val="20"/>
              </w:rPr>
            </w:pPr>
          </w:p>
        </w:tc>
        <w:tc>
          <w:tcPr>
            <w:tcW w:w="9834" w:type="dxa"/>
            <w:tcBorders>
              <w:top w:val="nil"/>
              <w:left w:val="nil"/>
              <w:bottom w:val="nil"/>
              <w:right w:val="nil"/>
            </w:tcBorders>
            <w:vAlign w:val="bottom"/>
          </w:tcPr>
          <w:p w14:paraId="0F625853" w14:textId="11CD9A60" w:rsidR="00560369" w:rsidRPr="00AA548F" w:rsidRDefault="00560369" w:rsidP="009C6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rPr>
            </w:pPr>
            <w:r>
              <w:rPr>
                <w:color w:val="000000"/>
                <w:sz w:val="20"/>
              </w:rPr>
              <w:t>Cover Letter</w:t>
            </w:r>
            <w:r w:rsidRPr="00AA548F">
              <w:rPr>
                <w:color w:val="000000"/>
                <w:sz w:val="20"/>
              </w:rPr>
              <w:t xml:space="preserve"> </w:t>
            </w:r>
          </w:p>
        </w:tc>
        <w:tc>
          <w:tcPr>
            <w:tcW w:w="66" w:type="dxa"/>
            <w:gridSpan w:val="2"/>
            <w:tcBorders>
              <w:top w:val="nil"/>
              <w:left w:val="nil"/>
              <w:bottom w:val="nil"/>
              <w:right w:val="single" w:sz="8" w:space="0" w:color="auto"/>
            </w:tcBorders>
            <w:vAlign w:val="bottom"/>
          </w:tcPr>
          <w:p w14:paraId="4AE32871" w14:textId="77777777" w:rsidR="00560369" w:rsidRDefault="00560369">
            <w:pPr>
              <w:rPr>
                <w:sz w:val="20"/>
              </w:rPr>
            </w:pPr>
          </w:p>
        </w:tc>
      </w:tr>
      <w:tr w:rsidR="00682546" w14:paraId="3E82B7C7" w14:textId="77777777" w:rsidTr="0041002E">
        <w:trPr>
          <w:trHeight w:val="144"/>
          <w:jc w:val="center"/>
        </w:trPr>
        <w:tc>
          <w:tcPr>
            <w:tcW w:w="720" w:type="dxa"/>
            <w:tcBorders>
              <w:top w:val="nil"/>
              <w:left w:val="single" w:sz="8" w:space="0" w:color="auto"/>
              <w:bottom w:val="nil"/>
              <w:right w:val="nil"/>
            </w:tcBorders>
            <w:vAlign w:val="bottom"/>
          </w:tcPr>
          <w:p w14:paraId="3CCC2955" w14:textId="0CAAE046" w:rsidR="00682546" w:rsidRPr="002C469A" w:rsidRDefault="00682546" w:rsidP="009C66B8">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7F5A824F" w14:textId="77777777" w:rsidR="00682546" w:rsidRPr="002C469A" w:rsidRDefault="00682546">
            <w:pPr>
              <w:rPr>
                <w:sz w:val="20"/>
              </w:rPr>
            </w:pPr>
          </w:p>
        </w:tc>
        <w:tc>
          <w:tcPr>
            <w:tcW w:w="9834" w:type="dxa"/>
            <w:tcBorders>
              <w:top w:val="nil"/>
              <w:left w:val="nil"/>
              <w:bottom w:val="nil"/>
              <w:right w:val="nil"/>
            </w:tcBorders>
            <w:vAlign w:val="bottom"/>
          </w:tcPr>
          <w:p w14:paraId="4E460822" w14:textId="121E7BCA" w:rsidR="00682546" w:rsidRDefault="00682546" w:rsidP="009C6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rPr>
            </w:pPr>
            <w:r>
              <w:rPr>
                <w:color w:val="000000"/>
                <w:sz w:val="20"/>
              </w:rPr>
              <w:t>Foreign Justification</w:t>
            </w:r>
            <w:r w:rsidRPr="00AA548F">
              <w:rPr>
                <w:color w:val="000000"/>
                <w:sz w:val="20"/>
              </w:rPr>
              <w:t xml:space="preserve"> </w:t>
            </w:r>
          </w:p>
        </w:tc>
        <w:tc>
          <w:tcPr>
            <w:tcW w:w="66" w:type="dxa"/>
            <w:gridSpan w:val="2"/>
            <w:tcBorders>
              <w:top w:val="nil"/>
              <w:left w:val="nil"/>
              <w:bottom w:val="nil"/>
              <w:right w:val="single" w:sz="8" w:space="0" w:color="auto"/>
            </w:tcBorders>
            <w:vAlign w:val="bottom"/>
          </w:tcPr>
          <w:p w14:paraId="6FB2EEDE" w14:textId="1D45E5F5" w:rsidR="00682546" w:rsidRDefault="00682546">
            <w:pPr>
              <w:rPr>
                <w:sz w:val="20"/>
              </w:rPr>
            </w:pPr>
            <w:r w:rsidRPr="002C469A">
              <w:rPr>
                <w:rFonts w:ascii="Wingdings" w:hAnsi="Wingdings"/>
                <w:sz w:val="20"/>
              </w:rPr>
              <w:t></w:t>
            </w:r>
          </w:p>
        </w:tc>
      </w:tr>
      <w:tr w:rsidR="0041002E" w14:paraId="27CE4BFF" w14:textId="77777777" w:rsidTr="0041002E">
        <w:trPr>
          <w:trHeight w:val="252"/>
          <w:jc w:val="center"/>
        </w:trPr>
        <w:tc>
          <w:tcPr>
            <w:tcW w:w="720" w:type="dxa"/>
            <w:tcBorders>
              <w:top w:val="nil"/>
              <w:left w:val="single" w:sz="8" w:space="0" w:color="auto"/>
              <w:bottom w:val="nil"/>
              <w:right w:val="nil"/>
            </w:tcBorders>
            <w:vAlign w:val="bottom"/>
          </w:tcPr>
          <w:p w14:paraId="12B573F0" w14:textId="77777777" w:rsidR="00FB0835" w:rsidRPr="002C469A" w:rsidRDefault="00FB0835">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562D68D2" w14:textId="77777777" w:rsidR="00FB0835" w:rsidRPr="002C469A" w:rsidRDefault="00FB0835">
            <w:pPr>
              <w:rPr>
                <w:sz w:val="20"/>
              </w:rPr>
            </w:pPr>
          </w:p>
        </w:tc>
        <w:tc>
          <w:tcPr>
            <w:tcW w:w="9834" w:type="dxa"/>
            <w:tcBorders>
              <w:top w:val="nil"/>
              <w:left w:val="nil"/>
              <w:bottom w:val="nil"/>
              <w:right w:val="nil"/>
            </w:tcBorders>
            <w:vAlign w:val="bottom"/>
          </w:tcPr>
          <w:p w14:paraId="271B27B1" w14:textId="5B73EC8F" w:rsidR="00FB0835" w:rsidRPr="00AA548F" w:rsidRDefault="00FB0835" w:rsidP="00FE6CAC">
            <w:pPr>
              <w:rPr>
                <w:color w:val="000000"/>
                <w:sz w:val="20"/>
              </w:rPr>
            </w:pPr>
            <w:r w:rsidRPr="00AA548F">
              <w:rPr>
                <w:color w:val="000000"/>
                <w:sz w:val="20"/>
              </w:rPr>
              <w:t xml:space="preserve">Human Subjects </w:t>
            </w:r>
            <w:r w:rsidR="00FE6CAC">
              <w:rPr>
                <w:color w:val="000000"/>
                <w:sz w:val="20"/>
              </w:rPr>
              <w:t xml:space="preserve">material </w:t>
            </w:r>
            <w:r w:rsidR="004C6B4D">
              <w:rPr>
                <w:color w:val="000000"/>
                <w:sz w:val="20"/>
              </w:rPr>
              <w:t>and applicable uploads</w:t>
            </w:r>
            <w:r w:rsidRPr="00AA548F">
              <w:rPr>
                <w:color w:val="000000"/>
                <w:sz w:val="20"/>
              </w:rPr>
              <w:t xml:space="preserve"> </w:t>
            </w:r>
          </w:p>
        </w:tc>
        <w:tc>
          <w:tcPr>
            <w:tcW w:w="66" w:type="dxa"/>
            <w:gridSpan w:val="2"/>
            <w:tcBorders>
              <w:top w:val="nil"/>
              <w:left w:val="nil"/>
              <w:bottom w:val="nil"/>
              <w:right w:val="single" w:sz="8" w:space="0" w:color="auto"/>
            </w:tcBorders>
            <w:vAlign w:val="bottom"/>
          </w:tcPr>
          <w:p w14:paraId="57CE7E40" w14:textId="77777777" w:rsidR="00FB0835" w:rsidRDefault="00FB0835">
            <w:pPr>
              <w:rPr>
                <w:sz w:val="20"/>
              </w:rPr>
            </w:pPr>
          </w:p>
        </w:tc>
      </w:tr>
      <w:tr w:rsidR="0041002E" w14:paraId="497040D7" w14:textId="77777777" w:rsidTr="0041002E">
        <w:trPr>
          <w:trHeight w:val="144"/>
          <w:jc w:val="center"/>
        </w:trPr>
        <w:tc>
          <w:tcPr>
            <w:tcW w:w="720" w:type="dxa"/>
            <w:tcBorders>
              <w:top w:val="nil"/>
              <w:left w:val="single" w:sz="8" w:space="0" w:color="auto"/>
              <w:bottom w:val="nil"/>
              <w:right w:val="nil"/>
            </w:tcBorders>
            <w:vAlign w:val="bottom"/>
          </w:tcPr>
          <w:p w14:paraId="30463AF2" w14:textId="77777777" w:rsidR="00FB0835" w:rsidRDefault="00FB0835">
            <w:pPr>
              <w:jc w:val="right"/>
              <w:rPr>
                <w:rFonts w:ascii="Wingdings" w:hAnsi="Wingdings"/>
                <w:sz w:val="20"/>
              </w:rPr>
            </w:pPr>
            <w:r w:rsidRPr="002C469A">
              <w:rPr>
                <w:rFonts w:ascii="Wingdings" w:hAnsi="Wingdings"/>
                <w:sz w:val="20"/>
              </w:rPr>
              <w:t></w:t>
            </w:r>
          </w:p>
          <w:p w14:paraId="1150306E" w14:textId="77777777" w:rsidR="00AA548F" w:rsidRPr="002C469A" w:rsidRDefault="00AA548F">
            <w:pPr>
              <w:jc w:val="right"/>
              <w:rPr>
                <w:rFonts w:ascii="Wingdings" w:hAnsi="Wingdings"/>
                <w:sz w:val="20"/>
              </w:rPr>
            </w:pPr>
          </w:p>
        </w:tc>
        <w:tc>
          <w:tcPr>
            <w:tcW w:w="180" w:type="dxa"/>
            <w:tcBorders>
              <w:top w:val="nil"/>
              <w:left w:val="nil"/>
              <w:bottom w:val="nil"/>
              <w:right w:val="nil"/>
            </w:tcBorders>
            <w:vAlign w:val="bottom"/>
          </w:tcPr>
          <w:p w14:paraId="4C5EAF9F" w14:textId="77777777" w:rsidR="00FB0835" w:rsidRDefault="00FB0835">
            <w:pPr>
              <w:rPr>
                <w:sz w:val="20"/>
              </w:rPr>
            </w:pPr>
          </w:p>
          <w:p w14:paraId="6784416C" w14:textId="77777777" w:rsidR="00AA548F" w:rsidRPr="002C469A" w:rsidRDefault="00AA548F">
            <w:pPr>
              <w:rPr>
                <w:sz w:val="20"/>
              </w:rPr>
            </w:pPr>
          </w:p>
        </w:tc>
        <w:tc>
          <w:tcPr>
            <w:tcW w:w="9834" w:type="dxa"/>
            <w:tcBorders>
              <w:top w:val="nil"/>
              <w:left w:val="nil"/>
              <w:bottom w:val="nil"/>
              <w:right w:val="nil"/>
            </w:tcBorders>
            <w:vAlign w:val="bottom"/>
          </w:tcPr>
          <w:p w14:paraId="57CEC432" w14:textId="09470597" w:rsidR="00FB0835" w:rsidRPr="00AA548F" w:rsidRDefault="00FB0835">
            <w:pPr>
              <w:rPr>
                <w:color w:val="000000"/>
                <w:sz w:val="20"/>
              </w:rPr>
            </w:pPr>
            <w:r w:rsidRPr="00AA548F">
              <w:rPr>
                <w:color w:val="000000"/>
                <w:sz w:val="20"/>
              </w:rPr>
              <w:t xml:space="preserve">Vertebrate Animals Section – </w:t>
            </w:r>
            <w:r w:rsidRPr="00560369">
              <w:rPr>
                <w:color w:val="000000"/>
                <w:sz w:val="20"/>
              </w:rPr>
              <w:t>Veterinary care, justification of number of animals and euthanasia sections have been eliminated.</w:t>
            </w:r>
            <w:r w:rsidRPr="00AA548F">
              <w:rPr>
                <w:color w:val="000000"/>
                <w:sz w:val="20"/>
              </w:rPr>
              <w:t xml:space="preserve"> </w:t>
            </w:r>
          </w:p>
        </w:tc>
        <w:tc>
          <w:tcPr>
            <w:tcW w:w="66" w:type="dxa"/>
            <w:gridSpan w:val="2"/>
            <w:tcBorders>
              <w:top w:val="nil"/>
              <w:left w:val="nil"/>
              <w:bottom w:val="nil"/>
              <w:right w:val="single" w:sz="8" w:space="0" w:color="auto"/>
            </w:tcBorders>
            <w:vAlign w:val="bottom"/>
          </w:tcPr>
          <w:p w14:paraId="32498496" w14:textId="77777777" w:rsidR="00FB0835" w:rsidRDefault="00FB0835">
            <w:pPr>
              <w:rPr>
                <w:sz w:val="20"/>
              </w:rPr>
            </w:pPr>
          </w:p>
        </w:tc>
      </w:tr>
      <w:tr w:rsidR="0041002E" w14:paraId="348A7ED0" w14:textId="77777777" w:rsidTr="0041002E">
        <w:trPr>
          <w:trHeight w:val="144"/>
          <w:jc w:val="center"/>
        </w:trPr>
        <w:tc>
          <w:tcPr>
            <w:tcW w:w="720" w:type="dxa"/>
            <w:tcBorders>
              <w:top w:val="nil"/>
              <w:left w:val="single" w:sz="8" w:space="0" w:color="auto"/>
              <w:bottom w:val="nil"/>
              <w:right w:val="nil"/>
            </w:tcBorders>
          </w:tcPr>
          <w:p w14:paraId="7274437B" w14:textId="77777777" w:rsidR="00FB0835" w:rsidRPr="002C469A" w:rsidRDefault="00FB0835" w:rsidP="009C66B8">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714DBB8B" w14:textId="77777777" w:rsidR="00FB0835" w:rsidRPr="002C469A" w:rsidRDefault="00FB0835">
            <w:pPr>
              <w:rPr>
                <w:sz w:val="20"/>
              </w:rPr>
            </w:pPr>
          </w:p>
        </w:tc>
        <w:tc>
          <w:tcPr>
            <w:tcW w:w="9834" w:type="dxa"/>
            <w:tcBorders>
              <w:top w:val="nil"/>
              <w:left w:val="nil"/>
              <w:bottom w:val="nil"/>
              <w:right w:val="nil"/>
            </w:tcBorders>
            <w:vAlign w:val="bottom"/>
          </w:tcPr>
          <w:p w14:paraId="4E20B90F" w14:textId="04AE2AF4" w:rsidR="00FB0835" w:rsidRPr="002C469A" w:rsidRDefault="00FB0835" w:rsidP="009C6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2C469A">
              <w:rPr>
                <w:sz w:val="20"/>
              </w:rPr>
              <w:t xml:space="preserve">Select Agent Research </w:t>
            </w:r>
            <w:r w:rsidRPr="00FB0835">
              <w:rPr>
                <w:sz w:val="18"/>
                <w:szCs w:val="18"/>
              </w:rPr>
              <w:t>(</w:t>
            </w:r>
            <w:r w:rsidRPr="00FB0835">
              <w:rPr>
                <w:b/>
                <w:sz w:val="18"/>
                <w:szCs w:val="18"/>
              </w:rPr>
              <w:t>Note:</w:t>
            </w:r>
            <w:r w:rsidRPr="00FB0835">
              <w:rPr>
                <w:sz w:val="18"/>
                <w:szCs w:val="18"/>
              </w:rPr>
              <w:t xml:space="preserve"> Select Agents are hazardous biological agents and toxins that have been identified by HHS or USDA as having the potential to pose a severe threat to public health and safety, to animal and plant health, or to animal and </w:t>
            </w:r>
            <w:r w:rsidRPr="00FB0835">
              <w:rPr>
                <w:sz w:val="18"/>
                <w:szCs w:val="18"/>
                <w:lang w:bidi="x-none"/>
              </w:rPr>
              <w:t xml:space="preserve">plant products. </w:t>
            </w:r>
            <w:r w:rsidRPr="00FB0835">
              <w:rPr>
                <w:sz w:val="18"/>
                <w:szCs w:val="18"/>
              </w:rPr>
              <w:t>See: http://www.cdc.gov/od/sap/docs/salist.pdf)</w:t>
            </w:r>
            <w:r w:rsidRPr="002C469A">
              <w:rPr>
                <w:sz w:val="18"/>
                <w:szCs w:val="22"/>
              </w:rPr>
              <w:t xml:space="preserve"> </w:t>
            </w:r>
          </w:p>
        </w:tc>
        <w:tc>
          <w:tcPr>
            <w:tcW w:w="66" w:type="dxa"/>
            <w:gridSpan w:val="2"/>
            <w:tcBorders>
              <w:top w:val="nil"/>
              <w:left w:val="nil"/>
              <w:bottom w:val="nil"/>
              <w:right w:val="single" w:sz="8" w:space="0" w:color="auto"/>
            </w:tcBorders>
            <w:vAlign w:val="bottom"/>
          </w:tcPr>
          <w:p w14:paraId="58684E23" w14:textId="77777777" w:rsidR="00FB0835" w:rsidRDefault="00FB0835">
            <w:pPr>
              <w:rPr>
                <w:sz w:val="20"/>
              </w:rPr>
            </w:pPr>
          </w:p>
        </w:tc>
      </w:tr>
      <w:tr w:rsidR="0041002E" w14:paraId="3BE74D2A" w14:textId="77777777" w:rsidTr="0041002E">
        <w:trPr>
          <w:trHeight w:val="144"/>
          <w:jc w:val="center"/>
        </w:trPr>
        <w:tc>
          <w:tcPr>
            <w:tcW w:w="720" w:type="dxa"/>
            <w:tcBorders>
              <w:top w:val="nil"/>
              <w:left w:val="single" w:sz="8" w:space="0" w:color="auto"/>
              <w:bottom w:val="nil"/>
              <w:right w:val="nil"/>
            </w:tcBorders>
            <w:vAlign w:val="bottom"/>
          </w:tcPr>
          <w:p w14:paraId="402FD332" w14:textId="77777777" w:rsidR="00FB0835" w:rsidRPr="002C469A" w:rsidRDefault="00FB0835">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05C5F2A5" w14:textId="77777777" w:rsidR="00FB0835" w:rsidRPr="002C469A" w:rsidRDefault="00FB0835">
            <w:pPr>
              <w:rPr>
                <w:sz w:val="20"/>
              </w:rPr>
            </w:pPr>
          </w:p>
        </w:tc>
        <w:tc>
          <w:tcPr>
            <w:tcW w:w="9834" w:type="dxa"/>
            <w:tcBorders>
              <w:top w:val="nil"/>
              <w:left w:val="nil"/>
              <w:bottom w:val="nil"/>
              <w:right w:val="nil"/>
            </w:tcBorders>
            <w:vAlign w:val="bottom"/>
          </w:tcPr>
          <w:p w14:paraId="15FA5060" w14:textId="28B295DA" w:rsidR="00FB0835" w:rsidRPr="002C469A" w:rsidRDefault="00FB0835">
            <w:pPr>
              <w:rPr>
                <w:sz w:val="20"/>
              </w:rPr>
            </w:pPr>
            <w:r w:rsidRPr="002C469A">
              <w:rPr>
                <w:sz w:val="20"/>
              </w:rPr>
              <w:t xml:space="preserve">Multiple PI Leadership Plan </w:t>
            </w:r>
          </w:p>
        </w:tc>
        <w:tc>
          <w:tcPr>
            <w:tcW w:w="66" w:type="dxa"/>
            <w:gridSpan w:val="2"/>
            <w:tcBorders>
              <w:top w:val="nil"/>
              <w:left w:val="nil"/>
              <w:bottom w:val="nil"/>
              <w:right w:val="single" w:sz="8" w:space="0" w:color="auto"/>
            </w:tcBorders>
            <w:vAlign w:val="bottom"/>
          </w:tcPr>
          <w:p w14:paraId="3EEA41B3" w14:textId="77777777" w:rsidR="00FB0835" w:rsidRDefault="00FB0835">
            <w:pPr>
              <w:rPr>
                <w:sz w:val="20"/>
              </w:rPr>
            </w:pPr>
          </w:p>
        </w:tc>
      </w:tr>
      <w:tr w:rsidR="0041002E" w14:paraId="3131DF6A" w14:textId="77777777" w:rsidTr="00682546">
        <w:trPr>
          <w:trHeight w:val="279"/>
          <w:jc w:val="center"/>
        </w:trPr>
        <w:tc>
          <w:tcPr>
            <w:tcW w:w="720" w:type="dxa"/>
            <w:tcBorders>
              <w:top w:val="nil"/>
              <w:left w:val="single" w:sz="8" w:space="0" w:color="auto"/>
              <w:bottom w:val="nil"/>
              <w:right w:val="nil"/>
            </w:tcBorders>
            <w:vAlign w:val="bottom"/>
          </w:tcPr>
          <w:p w14:paraId="338815A2" w14:textId="77777777" w:rsidR="00FB0835" w:rsidRPr="002C469A" w:rsidRDefault="00FB0835">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06B2A55F" w14:textId="77777777" w:rsidR="00FB0835" w:rsidRPr="002C469A" w:rsidRDefault="00FB0835">
            <w:pPr>
              <w:rPr>
                <w:sz w:val="20"/>
              </w:rPr>
            </w:pPr>
          </w:p>
        </w:tc>
        <w:tc>
          <w:tcPr>
            <w:tcW w:w="9834" w:type="dxa"/>
            <w:tcBorders>
              <w:top w:val="nil"/>
              <w:left w:val="nil"/>
              <w:bottom w:val="nil"/>
              <w:right w:val="nil"/>
            </w:tcBorders>
            <w:vAlign w:val="bottom"/>
          </w:tcPr>
          <w:p w14:paraId="0E7EE5DC" w14:textId="662BA369" w:rsidR="00FB0835" w:rsidRPr="002C469A" w:rsidRDefault="00FB0835">
            <w:pPr>
              <w:rPr>
                <w:sz w:val="20"/>
              </w:rPr>
            </w:pPr>
            <w:r w:rsidRPr="002C469A">
              <w:rPr>
                <w:sz w:val="20"/>
              </w:rPr>
              <w:t xml:space="preserve">Consortium/Contractual Arrangement </w:t>
            </w:r>
          </w:p>
        </w:tc>
        <w:tc>
          <w:tcPr>
            <w:tcW w:w="66" w:type="dxa"/>
            <w:gridSpan w:val="2"/>
            <w:tcBorders>
              <w:top w:val="nil"/>
              <w:left w:val="nil"/>
              <w:bottom w:val="nil"/>
              <w:right w:val="single" w:sz="8" w:space="0" w:color="auto"/>
            </w:tcBorders>
            <w:vAlign w:val="bottom"/>
          </w:tcPr>
          <w:p w14:paraId="3544F32D" w14:textId="77777777" w:rsidR="00FB0835" w:rsidRDefault="00FB0835">
            <w:pPr>
              <w:rPr>
                <w:sz w:val="20"/>
              </w:rPr>
            </w:pPr>
          </w:p>
        </w:tc>
      </w:tr>
      <w:tr w:rsidR="0041002E" w14:paraId="44419D2A" w14:textId="77777777" w:rsidTr="00682546">
        <w:trPr>
          <w:trHeight w:val="279"/>
          <w:jc w:val="center"/>
        </w:trPr>
        <w:tc>
          <w:tcPr>
            <w:tcW w:w="720" w:type="dxa"/>
            <w:tcBorders>
              <w:top w:val="nil"/>
              <w:left w:val="single" w:sz="8" w:space="0" w:color="auto"/>
              <w:bottom w:val="nil"/>
              <w:right w:val="nil"/>
            </w:tcBorders>
            <w:vAlign w:val="bottom"/>
          </w:tcPr>
          <w:p w14:paraId="6154A5B8" w14:textId="77777777" w:rsidR="00FB0835" w:rsidRPr="002C469A" w:rsidRDefault="00FB0835">
            <w:pPr>
              <w:jc w:val="right"/>
              <w:rPr>
                <w:rFonts w:ascii="Wingdings" w:hAnsi="Wingdings"/>
                <w:sz w:val="20"/>
              </w:rPr>
            </w:pPr>
            <w:r w:rsidRPr="002C469A">
              <w:rPr>
                <w:rFonts w:ascii="Wingdings" w:hAnsi="Wingdings"/>
                <w:sz w:val="20"/>
              </w:rPr>
              <w:t></w:t>
            </w:r>
          </w:p>
        </w:tc>
        <w:tc>
          <w:tcPr>
            <w:tcW w:w="180" w:type="dxa"/>
            <w:tcBorders>
              <w:top w:val="nil"/>
              <w:left w:val="nil"/>
              <w:bottom w:val="nil"/>
              <w:right w:val="nil"/>
            </w:tcBorders>
            <w:vAlign w:val="bottom"/>
          </w:tcPr>
          <w:p w14:paraId="0766773D" w14:textId="77777777" w:rsidR="00FB0835" w:rsidRPr="002C469A" w:rsidRDefault="00FB0835">
            <w:pPr>
              <w:rPr>
                <w:sz w:val="20"/>
              </w:rPr>
            </w:pPr>
          </w:p>
        </w:tc>
        <w:tc>
          <w:tcPr>
            <w:tcW w:w="9834" w:type="dxa"/>
            <w:tcBorders>
              <w:top w:val="nil"/>
              <w:left w:val="nil"/>
              <w:bottom w:val="nil"/>
              <w:right w:val="nil"/>
            </w:tcBorders>
            <w:vAlign w:val="bottom"/>
          </w:tcPr>
          <w:p w14:paraId="00F90826" w14:textId="3328DD78" w:rsidR="00FB0835" w:rsidRPr="002C469A" w:rsidRDefault="00FB0835">
            <w:pPr>
              <w:rPr>
                <w:sz w:val="20"/>
              </w:rPr>
            </w:pPr>
            <w:r w:rsidRPr="002C469A">
              <w:rPr>
                <w:sz w:val="20"/>
              </w:rPr>
              <w:t xml:space="preserve">Letter(s) of Support </w:t>
            </w:r>
          </w:p>
        </w:tc>
        <w:tc>
          <w:tcPr>
            <w:tcW w:w="66" w:type="dxa"/>
            <w:gridSpan w:val="2"/>
            <w:tcBorders>
              <w:top w:val="nil"/>
              <w:left w:val="nil"/>
              <w:bottom w:val="nil"/>
              <w:right w:val="single" w:sz="8" w:space="0" w:color="auto"/>
            </w:tcBorders>
            <w:vAlign w:val="bottom"/>
          </w:tcPr>
          <w:p w14:paraId="6CBA5AFD" w14:textId="77777777" w:rsidR="00FB0835" w:rsidRDefault="00FB0835">
            <w:pPr>
              <w:rPr>
                <w:sz w:val="20"/>
              </w:rPr>
            </w:pPr>
          </w:p>
        </w:tc>
      </w:tr>
      <w:tr w:rsidR="0041002E" w14:paraId="64EC45A8" w14:textId="77777777" w:rsidTr="0041002E">
        <w:trPr>
          <w:trHeight w:val="144"/>
          <w:jc w:val="center"/>
        </w:trPr>
        <w:tc>
          <w:tcPr>
            <w:tcW w:w="720" w:type="dxa"/>
            <w:tcBorders>
              <w:top w:val="nil"/>
              <w:left w:val="single" w:sz="8" w:space="0" w:color="auto"/>
              <w:bottom w:val="single" w:sz="8" w:space="0" w:color="auto"/>
              <w:right w:val="nil"/>
            </w:tcBorders>
          </w:tcPr>
          <w:p w14:paraId="5B7745A1" w14:textId="77777777" w:rsidR="00FB0835" w:rsidRPr="002C469A" w:rsidRDefault="00FB0835" w:rsidP="009C66B8">
            <w:pPr>
              <w:jc w:val="right"/>
              <w:rPr>
                <w:rFonts w:ascii="Wingdings" w:hAnsi="Wingdings"/>
                <w:sz w:val="20"/>
              </w:rPr>
            </w:pPr>
            <w:r w:rsidRPr="002C469A">
              <w:rPr>
                <w:rFonts w:ascii="Wingdings" w:hAnsi="Wingdings"/>
                <w:sz w:val="20"/>
              </w:rPr>
              <w:t></w:t>
            </w:r>
          </w:p>
        </w:tc>
        <w:tc>
          <w:tcPr>
            <w:tcW w:w="180" w:type="dxa"/>
            <w:tcBorders>
              <w:top w:val="nil"/>
              <w:left w:val="nil"/>
              <w:bottom w:val="single" w:sz="8" w:space="0" w:color="auto"/>
              <w:right w:val="nil"/>
            </w:tcBorders>
            <w:vAlign w:val="bottom"/>
          </w:tcPr>
          <w:p w14:paraId="09B70BDB" w14:textId="77777777" w:rsidR="00FB0835" w:rsidRPr="002C469A" w:rsidRDefault="00FB0835">
            <w:pPr>
              <w:rPr>
                <w:sz w:val="20"/>
              </w:rPr>
            </w:pPr>
          </w:p>
        </w:tc>
        <w:tc>
          <w:tcPr>
            <w:tcW w:w="9834" w:type="dxa"/>
            <w:tcBorders>
              <w:top w:val="nil"/>
              <w:left w:val="nil"/>
              <w:bottom w:val="single" w:sz="8" w:space="0" w:color="auto"/>
              <w:right w:val="nil"/>
            </w:tcBorders>
            <w:vAlign w:val="bottom"/>
          </w:tcPr>
          <w:p w14:paraId="4E4E8648" w14:textId="41C514C4" w:rsidR="00FB0835" w:rsidRPr="002C469A" w:rsidRDefault="00FB0835" w:rsidP="009C6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rPr>
            </w:pPr>
            <w:r w:rsidRPr="002C469A">
              <w:rPr>
                <w:sz w:val="20"/>
              </w:rPr>
              <w:t xml:space="preserve">Appendix </w:t>
            </w:r>
            <w:r w:rsidRPr="00BC6B22">
              <w:rPr>
                <w:i/>
                <w:sz w:val="20"/>
              </w:rPr>
              <w:t>as separate files</w:t>
            </w:r>
            <w:r w:rsidRPr="002C469A">
              <w:rPr>
                <w:sz w:val="20"/>
              </w:rPr>
              <w:t xml:space="preserve"> </w:t>
            </w:r>
            <w:r w:rsidRPr="00FB0835">
              <w:rPr>
                <w:sz w:val="18"/>
                <w:szCs w:val="18"/>
              </w:rPr>
              <w:t>(</w:t>
            </w:r>
            <w:r w:rsidRPr="00FB0835">
              <w:rPr>
                <w:b/>
                <w:sz w:val="18"/>
                <w:szCs w:val="18"/>
              </w:rPr>
              <w:t>Note:</w:t>
            </w:r>
            <w:r w:rsidRPr="00FB0835">
              <w:rPr>
                <w:sz w:val="18"/>
                <w:szCs w:val="18"/>
              </w:rPr>
              <w:t xml:space="preserve"> Publications – No longer allowed as appendix materials. Blank informed consent/assent forms; blank surveys, questionnaires, data collection instruments; FOA-specified items. Also, </w:t>
            </w:r>
            <w:r w:rsidRPr="00FB0835">
              <w:rPr>
                <w:b/>
                <w:sz w:val="18"/>
                <w:szCs w:val="18"/>
              </w:rPr>
              <w:t>note</w:t>
            </w:r>
            <w:r w:rsidR="003006AF">
              <w:rPr>
                <w:sz w:val="18"/>
                <w:szCs w:val="18"/>
              </w:rPr>
              <w:t>: a maximum of 10 attachments are</w:t>
            </w:r>
            <w:r w:rsidRPr="00FB0835">
              <w:rPr>
                <w:sz w:val="18"/>
                <w:szCs w:val="18"/>
              </w:rPr>
              <w:t xml:space="preserve"> allowed.)</w:t>
            </w:r>
          </w:p>
        </w:tc>
        <w:tc>
          <w:tcPr>
            <w:tcW w:w="66" w:type="dxa"/>
            <w:gridSpan w:val="2"/>
            <w:tcBorders>
              <w:top w:val="nil"/>
              <w:left w:val="nil"/>
              <w:bottom w:val="nil"/>
              <w:right w:val="single" w:sz="8" w:space="0" w:color="auto"/>
            </w:tcBorders>
            <w:vAlign w:val="bottom"/>
          </w:tcPr>
          <w:p w14:paraId="35825B10" w14:textId="77777777" w:rsidR="00FB0835" w:rsidRDefault="00FB0835">
            <w:pPr>
              <w:rPr>
                <w:sz w:val="20"/>
              </w:rPr>
            </w:pPr>
          </w:p>
        </w:tc>
      </w:tr>
    </w:tbl>
    <w:p w14:paraId="57393DDC" w14:textId="23546E62" w:rsidR="009C66B8" w:rsidRDefault="009C66B8">
      <w:pPr>
        <w:rPr>
          <w:sz w:val="20"/>
        </w:rPr>
      </w:pPr>
      <w:r w:rsidRPr="002C469A">
        <w:rPr>
          <w:sz w:val="20"/>
        </w:rPr>
        <w:t>All documents listed above should be e-mailed</w:t>
      </w:r>
      <w:r w:rsidR="0041002E">
        <w:rPr>
          <w:sz w:val="20"/>
        </w:rPr>
        <w:t xml:space="preserve"> or shared via </w:t>
      </w:r>
      <w:proofErr w:type="spellStart"/>
      <w:r w:rsidR="0041002E">
        <w:rPr>
          <w:sz w:val="20"/>
        </w:rPr>
        <w:t>PennBox</w:t>
      </w:r>
      <w:proofErr w:type="spellEnd"/>
      <w:r w:rsidRPr="002C469A">
        <w:rPr>
          <w:sz w:val="20"/>
        </w:rPr>
        <w:t xml:space="preserve"> to Jill </w:t>
      </w:r>
      <w:proofErr w:type="spellStart"/>
      <w:r w:rsidRPr="002C469A">
        <w:rPr>
          <w:sz w:val="20"/>
        </w:rPr>
        <w:t>Agolino</w:t>
      </w:r>
      <w:proofErr w:type="spellEnd"/>
      <w:r w:rsidRPr="002C469A">
        <w:rPr>
          <w:sz w:val="20"/>
        </w:rPr>
        <w:t xml:space="preserve"> (</w:t>
      </w:r>
      <w:hyperlink r:id="rId6" w:history="1">
        <w:r w:rsidR="00560369">
          <w:rPr>
            <w:rStyle w:val="Hyperlink"/>
            <w:sz w:val="20"/>
          </w:rPr>
          <w:t>jillcarp@pennmedicine.upenn.edu</w:t>
        </w:r>
      </w:hyperlink>
      <w:r w:rsidRPr="002C469A">
        <w:rPr>
          <w:sz w:val="20"/>
        </w:rPr>
        <w:t xml:space="preserve">) by the deadlines listed.  </w:t>
      </w:r>
    </w:p>
    <w:p w14:paraId="40AD4710" w14:textId="77777777" w:rsidR="00722465" w:rsidRPr="002C469A" w:rsidRDefault="00722465">
      <w:pPr>
        <w:rPr>
          <w:sz w:val="20"/>
        </w:rPr>
      </w:pPr>
    </w:p>
    <w:sectPr w:rsidR="00722465" w:rsidRPr="002C469A" w:rsidSect="009C66B8">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airMdITC TT-Medium">
    <w:altName w:val="PT Serif Caption"/>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B2685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isplayHorizontalDrawingGridEvery w:val="0"/>
  <w:displayVerticalDrawingGridEvery w:val="0"/>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69A"/>
    <w:rsid w:val="00094507"/>
    <w:rsid w:val="00227BD8"/>
    <w:rsid w:val="002C469A"/>
    <w:rsid w:val="002D4B9A"/>
    <w:rsid w:val="002D4F2C"/>
    <w:rsid w:val="002E05AD"/>
    <w:rsid w:val="003006AF"/>
    <w:rsid w:val="00356A08"/>
    <w:rsid w:val="00390027"/>
    <w:rsid w:val="0041002E"/>
    <w:rsid w:val="004C6B4D"/>
    <w:rsid w:val="004F145F"/>
    <w:rsid w:val="00560369"/>
    <w:rsid w:val="00570BBC"/>
    <w:rsid w:val="005D74C5"/>
    <w:rsid w:val="006109A8"/>
    <w:rsid w:val="00666AEE"/>
    <w:rsid w:val="00682546"/>
    <w:rsid w:val="006A0958"/>
    <w:rsid w:val="00722465"/>
    <w:rsid w:val="0074471E"/>
    <w:rsid w:val="007739A6"/>
    <w:rsid w:val="00783C52"/>
    <w:rsid w:val="007B6EE8"/>
    <w:rsid w:val="00830BE2"/>
    <w:rsid w:val="009C66B8"/>
    <w:rsid w:val="00A0283C"/>
    <w:rsid w:val="00A7465C"/>
    <w:rsid w:val="00AA0813"/>
    <w:rsid w:val="00AA548F"/>
    <w:rsid w:val="00B14771"/>
    <w:rsid w:val="00B96ECC"/>
    <w:rsid w:val="00BC5284"/>
    <w:rsid w:val="00D862D7"/>
    <w:rsid w:val="00E57CA4"/>
    <w:rsid w:val="00ED1741"/>
    <w:rsid w:val="00FA25AF"/>
    <w:rsid w:val="00FB0835"/>
    <w:rsid w:val="00FE6CA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DE0C1C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ind w:left="360"/>
      <w:outlineLvl w:val="0"/>
    </w:pPr>
    <w:rPr>
      <w:sz w:val="44"/>
    </w:rPr>
  </w:style>
  <w:style w:type="paragraph" w:styleId="Heading2">
    <w:name w:val="heading 2"/>
    <w:basedOn w:val="Normal"/>
    <w:next w:val="Normal"/>
    <w:qFormat/>
    <w:pPr>
      <w:keepNext/>
      <w:ind w:left="360"/>
      <w:outlineLvl w:val="1"/>
    </w:pPr>
    <w:rPr>
      <w:b/>
      <w:sz w:val="20"/>
    </w:rPr>
  </w:style>
  <w:style w:type="paragraph" w:styleId="Heading3">
    <w:name w:val="heading 3"/>
    <w:basedOn w:val="Normal"/>
    <w:next w:val="Normal"/>
    <w:qFormat/>
    <w:pPr>
      <w:keepNext/>
      <w:outlineLvl w:val="2"/>
    </w:pPr>
    <w:rPr>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46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992525">
      <w:bodyDiv w:val="1"/>
      <w:marLeft w:val="0"/>
      <w:marRight w:val="0"/>
      <w:marTop w:val="0"/>
      <w:marBottom w:val="0"/>
      <w:divBdr>
        <w:top w:val="none" w:sz="0" w:space="0" w:color="auto"/>
        <w:left w:val="none" w:sz="0" w:space="0" w:color="auto"/>
        <w:bottom w:val="none" w:sz="0" w:space="0" w:color="auto"/>
        <w:right w:val="none" w:sz="0" w:space="0" w:color="auto"/>
      </w:divBdr>
    </w:div>
    <w:div w:id="1763186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llcarp@mail.med.upenn.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Checklists</vt:lpstr>
    </vt:vector>
  </TitlesOfParts>
  <Company>Microsoft</Company>
  <LinksUpToDate>false</LinksUpToDate>
  <CharactersWithSpaces>2820</CharactersWithSpaces>
  <SharedDoc>false</SharedDoc>
  <HLinks>
    <vt:vector size="6" baseType="variant">
      <vt:variant>
        <vt:i4>6226027</vt:i4>
      </vt:variant>
      <vt:variant>
        <vt:i4>0</vt:i4>
      </vt:variant>
      <vt:variant>
        <vt:i4>0</vt:i4>
      </vt:variant>
      <vt:variant>
        <vt:i4>5</vt:i4>
      </vt:variant>
      <vt:variant>
        <vt:lpwstr>mailto:jillcarp@mail.med.upenn.edu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Checklists</dc:title>
  <dc:subject/>
  <dc:creator>SOMIS</dc:creator>
  <cp:keywords/>
  <cp:lastModifiedBy>Hagg, Patrick W</cp:lastModifiedBy>
  <cp:revision>2</cp:revision>
  <cp:lastPrinted>2006-12-13T21:32:00Z</cp:lastPrinted>
  <dcterms:created xsi:type="dcterms:W3CDTF">2022-08-04T12:28:00Z</dcterms:created>
  <dcterms:modified xsi:type="dcterms:W3CDTF">2022-08-04T12:28:00Z</dcterms:modified>
</cp:coreProperties>
</file>